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78C1" w14:textId="77777777" w:rsidR="003A25B4" w:rsidRPr="003A25B4" w:rsidRDefault="003A25B4" w:rsidP="003A25B4">
      <w:pPr>
        <w:shd w:val="clear" w:color="auto" w:fill="FFFFFF"/>
        <w:spacing w:before="240" w:after="0" w:line="276" w:lineRule="auto"/>
        <w:jc w:val="center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ΡΙΖΟΣΠΑΣΤΙΚΗ ΓΕΩΓΡΑΦΙΑ : 10 ανοικτά σεμινάρια</w:t>
      </w:r>
    </w:p>
    <w:p w14:paraId="25FB9A4F" w14:textId="19804CCC" w:rsidR="003A25B4" w:rsidRPr="003A25B4" w:rsidRDefault="003A25B4" w:rsidP="003A25B4">
      <w:pPr>
        <w:shd w:val="clear" w:color="auto" w:fill="FFFFFF"/>
        <w:spacing w:before="240" w:after="0" w:line="276" w:lineRule="auto"/>
        <w:jc w:val="center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Μάρτης-Ιούνης</w:t>
      </w:r>
      <w:r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  <w:t xml:space="preserve"> </w:t>
      </w: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2013</w:t>
      </w:r>
      <w:r w:rsidRPr="003A25B4">
        <w:rPr>
          <w:rFonts w:eastAsia="Times New Roman" w:cs="Times New Roman"/>
          <w:noProof/>
          <w:color w:val="0066CC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drawing>
          <wp:inline distT="0" distB="0" distL="0" distR="0" wp14:anchorId="7191A621" wp14:editId="13FE0D19">
            <wp:extent cx="5274310" cy="2856230"/>
            <wp:effectExtent l="0" t="0" r="0" b="0"/>
            <wp:docPr id="362255427" name="Εικόνα 1" descr="Image-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F165" w14:textId="77777777" w:rsidR="003A25B4" w:rsidRPr="003A25B4" w:rsidRDefault="003A25B4" w:rsidP="003A25B4">
      <w:pPr>
        <w:shd w:val="clear" w:color="auto" w:fill="FFFFFF"/>
        <w:spacing w:before="240" w:after="0" w:line="276" w:lineRule="auto"/>
        <w:jc w:val="center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Συντονισμός: Κωστής Χατζημιχάλης, Τμήμα Γεωγραφίας, Χαροκόπειο Πανεπιστήμιο</w:t>
      </w:r>
    </w:p>
    <w:p w14:paraId="6A42A660" w14:textId="77777777" w:rsidR="003A25B4" w:rsidRPr="003A25B4" w:rsidRDefault="003A25B4" w:rsidP="003A25B4">
      <w:pPr>
        <w:shd w:val="clear" w:color="auto" w:fill="FFFFFF"/>
        <w:spacing w:before="240" w:after="0" w:line="276" w:lineRule="auto"/>
        <w:jc w:val="center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Προσκεκλημένοι/ες ομιλητές/ριες: Michael Edwards, Ray Hudson, Ντίνα Βαΐου, Eric Clark *</w:t>
      </w:r>
    </w:p>
    <w:p w14:paraId="19F5A64A" w14:textId="568E66B3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Οι φετινές θεματικές ενότητες αναφέρονται σε συγκεκριμένα θέματα που αφορούν άμεσα τη συγκυρία στην Ελλάδα και περιλαμβάνουν:</w:t>
      </w:r>
    </w:p>
    <w:p w14:paraId="7FF9308F" w14:textId="0EF65468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1.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   Παρασκευή 1 Μαρτίου</w:t>
      </w:r>
    </w:p>
    <w:p w14:paraId="15C8C953" w14:textId="29A802FA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Πως και γιατί αυτά τα σεμινάρια-Τι είναι η ριζοσπαστική γεωγραφία και πότε εμφανίζεται. Από την γεωγραφική και περιβαλλοντική αιτιοκρατία στη γεωπολιτική, τον ποσιμπιλισμό και την ποσοτική επανάσταση στις δεκαετίες 1960-1970. Η ανάδυση της ριζοσπαστικής γεωγραφίας μέσω της ανάλυσης της κοινωνικής και εκμεταλλευτικής οργάνωσης των πόλεων. Ανρύ Λεφέβρ, Ντέιβιτ Χάρβεϋ και το περιοδικό Antipode.  </w:t>
      </w: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Κωστής Χατζημιχάλης</w:t>
      </w:r>
    </w:p>
    <w:p w14:paraId="52E033DE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2.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     Παρασκευή 8 Μαρτίου.</w:t>
      </w:r>
    </w:p>
    <w:p w14:paraId="7E32A6C2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hyperlink r:id="rId6" w:tooltip="Michael Edwards" w:history="1">
        <w:r w:rsidRPr="003A25B4">
          <w:rPr>
            <w:rFonts w:eastAsia="Times New Roman" w:cs="Times New Roman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Michael Edwards</w:t>
        </w:r>
        <w:r w:rsidRPr="003A25B4">
          <w:rPr>
            <w:rFonts w:eastAsia="Times New Roman" w:cs="Times New Roman"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 (University College, Dept. of Planning, London)</w:t>
        </w:r>
      </w:hyperlink>
    </w:p>
    <w:p w14:paraId="78345BE1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Το ζήτημα της γαιοπροσόδου και η σημασία του σε περιόδους κρίσης.</w:t>
      </w:r>
    </w:p>
    <w:p w14:paraId="0BB5CD3D" w14:textId="77777777" w:rsidR="003A25B4" w:rsidRPr="003A25B4" w:rsidRDefault="003A25B4" w:rsidP="003A25B4">
      <w:pPr>
        <w:shd w:val="clear" w:color="auto" w:fill="FFFFFF"/>
        <w:spacing w:before="240" w:after="36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Η παρουσίαση θα γίνει στα αγγλικά και θα επακολουθήσει συζήτηση.</w:t>
      </w:r>
    </w:p>
    <w:p w14:paraId="588F526F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lastRenderedPageBreak/>
        <w:t>3.  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 15 Μαρτίου.</w:t>
      </w:r>
    </w:p>
    <w:p w14:paraId="0D5A4BC9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hyperlink r:id="rId7" w:tooltip="Ray Hudson" w:history="1">
        <w:r w:rsidRPr="003A25B4">
          <w:rPr>
            <w:rFonts w:eastAsia="Times New Roman" w:cs="Times New Roman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Ray Hudson</w:t>
        </w:r>
        <w:r w:rsidRPr="003A25B4">
          <w:rPr>
            <w:rFonts w:eastAsia="Times New Roman" w:cs="Times New Roman"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 (Dept. of Geography, University of Durham)</w:t>
        </w:r>
      </w:hyperlink>
    </w:p>
    <w:p w14:paraId="5C1A213B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Άνιση γεωγραφική ανάπτυξη και η κρίση στην Ευρωπαϊκή Ένωση</w:t>
      </w: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7179ABA6" w14:textId="77777777" w:rsidR="003A25B4" w:rsidRPr="003A25B4" w:rsidRDefault="003A25B4" w:rsidP="003A25B4">
      <w:pPr>
        <w:shd w:val="clear" w:color="auto" w:fill="FFFFFF"/>
        <w:spacing w:before="240" w:after="36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Η παρουσίαση θα γίνει στα αγγλικά και θα επακολουθήσει συζήτηση.</w:t>
      </w:r>
    </w:p>
    <w:p w14:paraId="63BAE9A0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4.   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 22 Μαρτίου.</w:t>
      </w:r>
    </w:p>
    <w:p w14:paraId="14A195BD" w14:textId="2D870BA3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Σύντομη παρουσίαση  και συζήτηση-εμβάθυνση στα θέματα  που αναπτύχθηκαν στα δυο προηγούμενα σεμινάρια. </w:t>
      </w: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Κωστής Χατζημιχάλης</w:t>
      </w:r>
    </w:p>
    <w:p w14:paraId="15FA3BBE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5.   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 29 Μαρτίου</w:t>
      </w: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3BD2B7D3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hyperlink r:id="rId8" w:tooltip="Ντίνα Βαΐου" w:history="1">
        <w:r w:rsidRPr="003A25B4">
          <w:rPr>
            <w:rFonts w:eastAsia="Times New Roman" w:cs="Times New Roman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Ντίνα Βαΐου </w:t>
        </w:r>
        <w:r w:rsidRPr="003A25B4">
          <w:rPr>
            <w:rFonts w:eastAsia="Times New Roman" w:cs="Times New Roman"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(Τομέας Πολεοδομίας, Χωροταξίας, Τμήμα Αρχιτεκτόνων, ΕΜΠ)</w:t>
        </w:r>
      </w:hyperlink>
    </w:p>
    <w:p w14:paraId="1DE2DE4A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Φεμινισμός και ριζοσπαστική γεωγραφία.</w:t>
      </w:r>
    </w:p>
    <w:p w14:paraId="23767F0C" w14:textId="77777777" w:rsidR="003A25B4" w:rsidRPr="003A25B4" w:rsidRDefault="003A25B4" w:rsidP="003A25B4">
      <w:pPr>
        <w:shd w:val="clear" w:color="auto" w:fill="FFFFFF"/>
        <w:spacing w:before="240" w:after="36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Μετά την παρουσίαση θα γίνει συζήτηση.</w:t>
      </w:r>
    </w:p>
    <w:p w14:paraId="13F4B1C0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6.   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 5 Απριλίου.</w:t>
      </w:r>
    </w:p>
    <w:p w14:paraId="2D53C3AE" w14:textId="30D62563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Σύντομη παρουσίαση και συζήτηση-εμβάθυνση στα θέματα που αναπτύχθηκαν στο προηγούμενο σεμινάριο.  </w:t>
      </w: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Κωστής Χατζημιχάλης</w:t>
      </w:r>
    </w:p>
    <w:p w14:paraId="495DEB01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7.   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 17 Μαΐου.</w:t>
      </w:r>
    </w:p>
    <w:p w14:paraId="330D6A11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hyperlink r:id="rId9" w:tooltip="Eric Clark" w:history="1">
        <w:r w:rsidRPr="003A25B4">
          <w:rPr>
            <w:rFonts w:eastAsia="Times New Roman" w:cs="Times New Roman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Eric Clark</w:t>
        </w:r>
        <w:r w:rsidRPr="003A25B4">
          <w:rPr>
            <w:rFonts w:eastAsia="Times New Roman" w:cs="Times New Roman"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 (Dept. of Geography, Lund University)</w:t>
        </w:r>
      </w:hyperlink>
    </w:p>
    <w:p w14:paraId="24AAECD0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Ριζοσπαστική γεωγραφία και οικολογία: η εμπορευματοποίηση της φύσης.</w:t>
      </w:r>
    </w:p>
    <w:p w14:paraId="4C4BAAD9" w14:textId="77777777" w:rsidR="003A25B4" w:rsidRPr="003A25B4" w:rsidRDefault="003A25B4" w:rsidP="003A25B4">
      <w:pPr>
        <w:shd w:val="clear" w:color="auto" w:fill="FFFFFF"/>
        <w:spacing w:before="240" w:after="36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Η παρουσίαση θα γίνει στα αγγλικά και θα επακολουθήσει συζήτηση.</w:t>
      </w:r>
    </w:p>
    <w:p w14:paraId="0DE62505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8. 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 24 Μαΐου</w:t>
      </w:r>
    </w:p>
    <w:p w14:paraId="5126F0A8" w14:textId="22651125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Σύντομη παρουσίαση και συζήτηση-εμβάθυνση στα θέματα που αναπτύχθηκαν στο προηγούμενο σεμινάριο. </w:t>
      </w: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Κωστής Χατζημιχάλης</w:t>
      </w:r>
    </w:p>
    <w:p w14:paraId="5DEB2D94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9.   </w:t>
      </w: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Παρασκευή 31 Μαΐου (αναβάλλεται)</w:t>
      </w:r>
    </w:p>
    <w:p w14:paraId="22406AB9" w14:textId="1A4F8B8A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Κωστής Χατζημιχάλης</w:t>
      </w:r>
    </w:p>
    <w:p w14:paraId="1C4AFA86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Η υφαρπαγή του δημόσιου χώρου και τα αδιέξοδα του ελληνικού συστήματος προγραμματισμού και σχεδιασμού.</w:t>
      </w:r>
    </w:p>
    <w:p w14:paraId="0379ACD1" w14:textId="77777777" w:rsidR="003A25B4" w:rsidRPr="003A25B4" w:rsidRDefault="003A25B4" w:rsidP="003A25B4">
      <w:pPr>
        <w:shd w:val="clear" w:color="auto" w:fill="FFFFFF"/>
        <w:spacing w:before="240" w:after="36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lastRenderedPageBreak/>
        <w:t>Η κρίση χρέους και τα μνημόνια ως ευκαιρία υφαρπαγής των δημόσιων, συλλογικών αγαθών.</w:t>
      </w:r>
    </w:p>
    <w:p w14:paraId="6DE78200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10. Παρασκευή 7 Ιουνίου</w:t>
      </w: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65731D0E" w14:textId="78A8F1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Κωστής Χατζημιχάλης</w:t>
      </w:r>
    </w:p>
    <w:p w14:paraId="0C2E8106" w14:textId="04445540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333333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Χαρτογραφώντας τις ανισότητες στις πόλεις και στις περιφέρειες ή πως η αλληλεγγύη χρειάζεται συνέχεια και όχι μόνο στις περιόδους κρίσεις</w:t>
      </w: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6F187BF9" w14:textId="77777777" w:rsidR="003A25B4" w:rsidRPr="003A25B4" w:rsidRDefault="003A25B4" w:rsidP="003A25B4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</w:pPr>
      <w:r w:rsidRPr="003A25B4">
        <w:rPr>
          <w:rFonts w:eastAsia="Times New Roman" w:cs="Times New Roman"/>
          <w:i/>
          <w:iCs/>
          <w:color w:val="888888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* Σημείωση: οι προσκεκλημένοι ομιλητές έρχονται με δικά τους έξοδα</w:t>
      </w:r>
    </w:p>
    <w:p w14:paraId="0348DA65" w14:textId="6A0EE8ED" w:rsidR="00AC0CB5" w:rsidRPr="003A25B4" w:rsidRDefault="003A25B4" w:rsidP="003A25B4">
      <w:pPr>
        <w:shd w:val="clear" w:color="auto" w:fill="FFFFFF"/>
        <w:spacing w:before="240" w:after="360" w:line="276" w:lineRule="auto"/>
        <w:textAlignment w:val="baseline"/>
      </w:pPr>
      <w:r w:rsidRPr="003A25B4">
        <w:rPr>
          <w:rFonts w:eastAsia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Ώρα έναρξης των σεμιναρίων είναι 7:00 μμ στο Χαροκόπειο Πανεπιστήμιο, Ελ. Βενιζέλου 70 (γνωστή ως Θησέως), στο Τμήμα Γεωγραφίας, αιθ. 2.1, πρώτο επίπεδο κάτω από την είσοδο.</w:t>
      </w:r>
    </w:p>
    <w:sectPr w:rsidR="00AC0CB5" w:rsidRPr="003A2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AE7"/>
    <w:rsid w:val="003A25B4"/>
    <w:rsid w:val="004701C7"/>
    <w:rsid w:val="00677A71"/>
    <w:rsid w:val="008F1C4C"/>
    <w:rsid w:val="00AC0CB5"/>
    <w:rsid w:val="00EE1AE7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179"/>
  <w15:chartTrackingRefBased/>
  <w15:docId w15:val="{7F457113-E686-45D7-B2AC-18AC8F4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E1A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1A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A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1A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1A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1A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1A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1A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1A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1A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E1A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E1A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E1AE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E1AE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E1AE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E1AE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E1AE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E1A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E1A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E1A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E1A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E1A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E1A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E1AE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E1AE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E1AE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E1A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E1AE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E1AE7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3A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A25B4"/>
    <w:rPr>
      <w:color w:val="0000FF"/>
      <w:u w:val="single"/>
    </w:rPr>
  </w:style>
  <w:style w:type="character" w:styleId="aa">
    <w:name w:val="Strong"/>
    <w:basedOn w:val="a0"/>
    <w:uiPriority w:val="22"/>
    <w:qFormat/>
    <w:rsid w:val="003A25B4"/>
    <w:rPr>
      <w:b/>
      <w:bCs/>
    </w:rPr>
  </w:style>
  <w:style w:type="character" w:styleId="ab">
    <w:name w:val="Emphasis"/>
    <w:basedOn w:val="a0"/>
    <w:uiPriority w:val="20"/>
    <w:qFormat/>
    <w:rsid w:val="003A2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geo.wordpress.com/%cf%80%cf%81%cf%8c%cf%83%cf%89%cf%80%ce%b1/%ce%bd%cf%84%ce%af%ce%bd%ce%b1-%ce%b2%ce%b1%ce%90%ce%bf%cf%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geo.wordpress.com/%cf%80%cf%81%cf%8c%cf%83%cf%89%cf%80%ce%b1/ray-hud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geo.wordpress.com/%cf%80%cf%81%cf%8c%cf%83%cf%89%cf%80%ce%b1/%ce%ba%ce%b5%ce%af%ce%bc%ce%b5%ce%bd%ce%b1-%cf%84%ce%bf%cf%85-michael-edward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adgeo.files.wordpress.com/2013/02/image-131.png" TargetMode="External"/><Relationship Id="rId9" Type="http://schemas.openxmlformats.org/officeDocument/2006/relationships/hyperlink" Target="https://radgeo.wordpress.com/%cf%80%cf%81%cf%8c%cf%83%cf%89%cf%80%ce%b1/eric-clark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Velegrakis</dc:creator>
  <cp:keywords/>
  <dc:description/>
  <cp:lastModifiedBy>Giorgos Velegrakis</cp:lastModifiedBy>
  <cp:revision>2</cp:revision>
  <dcterms:created xsi:type="dcterms:W3CDTF">2024-03-19T08:40:00Z</dcterms:created>
  <dcterms:modified xsi:type="dcterms:W3CDTF">2024-03-19T08:42:00Z</dcterms:modified>
</cp:coreProperties>
</file>